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3B47" w14:textId="77777777" w:rsidR="00AF3025" w:rsidRDefault="005C23D2" w:rsidP="005C23D2">
      <w:pPr>
        <w:jc w:val="center"/>
        <w:rPr>
          <w:rFonts w:ascii="Century Gothic" w:hAnsi="Century Gothic"/>
          <w:b/>
          <w:sz w:val="32"/>
          <w:szCs w:val="32"/>
        </w:rPr>
      </w:pPr>
      <w:r w:rsidRPr="005C23D2">
        <w:rPr>
          <w:rFonts w:ascii="Century Gothic" w:hAnsi="Century Gothic"/>
          <w:b/>
          <w:sz w:val="32"/>
          <w:szCs w:val="32"/>
        </w:rPr>
        <w:t>ATTESTAZIONE DI CONFORMITA’</w:t>
      </w:r>
      <w:r w:rsidR="00AF3025">
        <w:rPr>
          <w:rFonts w:ascii="Century Gothic" w:hAnsi="Century Gothic"/>
          <w:b/>
          <w:sz w:val="32"/>
          <w:szCs w:val="32"/>
        </w:rPr>
        <w:t xml:space="preserve"> </w:t>
      </w:r>
    </w:p>
    <w:p w14:paraId="0DCCE0F1" w14:textId="77777777" w:rsidR="005C23D2" w:rsidRDefault="005C23D2"/>
    <w:p w14:paraId="5BDEF092" w14:textId="0F143D5C" w:rsidR="00A22980" w:rsidRPr="00A22980" w:rsidRDefault="00A22980" w:rsidP="004E2675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 xml:space="preserve">Il sottoscritto Avv. _____________ attesta, </w:t>
      </w:r>
      <w:r w:rsidR="004E2675" w:rsidRPr="004E2675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ai sensi della normativa vigente</w:t>
      </w:r>
      <w:r w:rsidR="00E56E9C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 xml:space="preserve">, </w:t>
      </w: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che la presente copia analogica di [BREVE</w:t>
      </w:r>
    </w:p>
    <w:p w14:paraId="12BFEE8D" w14:textId="77777777" w:rsidR="00A22980" w:rsidRPr="00A22980" w:rsidRDefault="00A22980" w:rsidP="004E2675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DESCRIZIONE DELL’ATTO e/o PROVVEDIMENTO] di n. ___ pagine</w:t>
      </w:r>
    </w:p>
    <w:p w14:paraId="682F6512" w14:textId="77777777" w:rsidR="00A22980" w:rsidRPr="00A22980" w:rsidRDefault="00A22980" w:rsidP="004E2675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è conforme alla copia informatica dalla quale è estratta,</w:t>
      </w:r>
    </w:p>
    <w:p w14:paraId="7D45592C" w14:textId="77777777" w:rsidR="00A22980" w:rsidRPr="00A22980" w:rsidRDefault="00A22980" w:rsidP="004E2675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presente nel fascicolo informatico RG ____/____ del Tribunale di</w:t>
      </w:r>
    </w:p>
    <w:p w14:paraId="687AF3EE" w14:textId="77777777" w:rsidR="00A22980" w:rsidRPr="00A22980" w:rsidRDefault="00A22980" w:rsidP="004E2675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____________.</w:t>
      </w:r>
    </w:p>
    <w:p w14:paraId="12C669EC" w14:textId="4FECD08B" w:rsidR="005C23D2" w:rsidRPr="00196E57" w:rsidRDefault="00A22980" w:rsidP="00A22980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</w:pPr>
      <w:r w:rsidRPr="00A22980">
        <w:rPr>
          <w:rFonts w:ascii="Century Gothic" w:eastAsia="Times New Roman" w:hAnsi="Century Gothic" w:cs="Times New Roman"/>
          <w:bCs/>
          <w:sz w:val="32"/>
          <w:szCs w:val="32"/>
          <w:lang w:eastAsia="it-IT"/>
        </w:rPr>
        <w:t>Avv.</w:t>
      </w:r>
    </w:p>
    <w:p w14:paraId="2EDD019A" w14:textId="77777777" w:rsidR="005C23D2" w:rsidRPr="005C23D2" w:rsidRDefault="005C23D2" w:rsidP="005C23D2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</w:pPr>
      <w:r w:rsidRPr="005C23D2"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  <w:br/>
      </w:r>
    </w:p>
    <w:sectPr w:rsidR="005C23D2" w:rsidRPr="005C23D2" w:rsidSect="00E87D25">
      <w:foot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1A30" w14:textId="77777777" w:rsidR="00CC0E00" w:rsidRDefault="00CC0E00" w:rsidP="007551E5">
      <w:pPr>
        <w:spacing w:after="0" w:line="240" w:lineRule="auto"/>
      </w:pPr>
      <w:r>
        <w:separator/>
      </w:r>
    </w:p>
  </w:endnote>
  <w:endnote w:type="continuationSeparator" w:id="0">
    <w:p w14:paraId="0B0E3BB2" w14:textId="77777777" w:rsidR="00CC0E00" w:rsidRDefault="00CC0E00" w:rsidP="0075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582A" w14:textId="21629CF3" w:rsidR="007551E5" w:rsidRPr="00E87D25" w:rsidRDefault="00F90A61">
    <w:pPr>
      <w:pStyle w:val="Pidipagina"/>
      <w:rPr>
        <w:sz w:val="16"/>
        <w:szCs w:val="16"/>
      </w:rPr>
    </w:pPr>
    <w:r w:rsidRPr="00F90A61">
      <w:rPr>
        <w:rFonts w:ascii="Century Gothic" w:hAnsi="Century Gothic"/>
        <w:b/>
        <w:i/>
        <w:iCs/>
        <w:color w:val="1F497D" w:themeColor="text2"/>
        <w:sz w:val="16"/>
        <w:szCs w:val="16"/>
      </w:rPr>
      <w:t>Commissione per l’Informatizzazione e il Processo Telematico della Fondazione Forense Bolognese</w:t>
    </w:r>
    <w:r w:rsidR="004E2675">
      <w:rPr>
        <w:noProof/>
      </w:rPr>
      <w:pict w14:anchorId="689B5145">
        <v:rect id="Rettangolo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938953 [1614]" strokeweight="1.25pt">
          <w10:wrap anchorx="page" anchory="page"/>
        </v:rect>
      </w:pict>
    </w:r>
    <w:r w:rsidR="007551E5" w:rsidRPr="00A22980">
      <w:rPr>
        <w:rFonts w:ascii="Century Gothic" w:hAnsi="Century Gothic"/>
        <w:b/>
        <w:i/>
        <w:iCs/>
        <w:color w:val="4BACC6" w:themeColor="accent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2E75" w14:textId="77777777" w:rsidR="00CC0E00" w:rsidRDefault="00CC0E00" w:rsidP="007551E5">
      <w:pPr>
        <w:spacing w:after="0" w:line="240" w:lineRule="auto"/>
      </w:pPr>
      <w:r>
        <w:separator/>
      </w:r>
    </w:p>
  </w:footnote>
  <w:footnote w:type="continuationSeparator" w:id="0">
    <w:p w14:paraId="13AF4F06" w14:textId="77777777" w:rsidR="00CC0E00" w:rsidRDefault="00CC0E00" w:rsidP="00755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30E2"/>
    <w:multiLevelType w:val="hybridMultilevel"/>
    <w:tmpl w:val="B614D16A"/>
    <w:lvl w:ilvl="0" w:tplc="94B2059C">
      <w:numFmt w:val="bullet"/>
      <w:lvlText w:val="-"/>
      <w:lvlJc w:val="left"/>
      <w:pPr>
        <w:ind w:left="45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367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3D2"/>
    <w:rsid w:val="00027ABA"/>
    <w:rsid w:val="00196E57"/>
    <w:rsid w:val="002709DB"/>
    <w:rsid w:val="004257DE"/>
    <w:rsid w:val="00496D3A"/>
    <w:rsid w:val="004E2675"/>
    <w:rsid w:val="0055538E"/>
    <w:rsid w:val="005C23D2"/>
    <w:rsid w:val="0064411B"/>
    <w:rsid w:val="006F4A15"/>
    <w:rsid w:val="007551E5"/>
    <w:rsid w:val="00941B10"/>
    <w:rsid w:val="00957F2E"/>
    <w:rsid w:val="009E3B17"/>
    <w:rsid w:val="00A22980"/>
    <w:rsid w:val="00AF3025"/>
    <w:rsid w:val="00CC0E00"/>
    <w:rsid w:val="00CE3CAD"/>
    <w:rsid w:val="00CE7CC7"/>
    <w:rsid w:val="00D56E17"/>
    <w:rsid w:val="00E56E9C"/>
    <w:rsid w:val="00E87D25"/>
    <w:rsid w:val="00F9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E577A4"/>
  <w15:docId w15:val="{5D784796-E11A-42CB-A879-F47880D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B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C23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C23D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55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1E5"/>
  </w:style>
  <w:style w:type="paragraph" w:styleId="Pidipagina">
    <w:name w:val="footer"/>
    <w:basedOn w:val="Normale"/>
    <w:link w:val="PidipaginaCarattere"/>
    <w:uiPriority w:val="99"/>
    <w:unhideWhenUsed/>
    <w:rsid w:val="00755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1E5"/>
  </w:style>
  <w:style w:type="paragraph" w:styleId="Paragrafoelenco">
    <w:name w:val="List Paragraph"/>
    <w:basedOn w:val="Normale"/>
    <w:uiPriority w:val="34"/>
    <w:qFormat/>
    <w:rsid w:val="00AF30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02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553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3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3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ilgiardiniere.zambon@live.com</dc:creator>
  <cp:lastModifiedBy>mila bonini</cp:lastModifiedBy>
  <cp:revision>16</cp:revision>
  <cp:lastPrinted>2019-12-19T10:32:00Z</cp:lastPrinted>
  <dcterms:created xsi:type="dcterms:W3CDTF">2015-09-21T21:25:00Z</dcterms:created>
  <dcterms:modified xsi:type="dcterms:W3CDTF">2023-05-11T09:04:00Z</dcterms:modified>
</cp:coreProperties>
</file>